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4C" w:rsidRPr="001B18F7" w:rsidRDefault="00122C4C" w:rsidP="00122C4C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B18F7">
        <w:rPr>
          <w:rFonts w:ascii="Arial" w:hAnsi="Arial" w:cs="Arial"/>
          <w:b/>
          <w:bCs/>
          <w:color w:val="333333"/>
          <w:u w:val="single"/>
        </w:rPr>
        <w:t>. Обеспеченность учебным оборудованием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5225"/>
        <w:gridCol w:w="1111"/>
        <w:gridCol w:w="973"/>
      </w:tblGrid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Учебный класс, кабинет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Наименование оборудования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Количество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Наличие выхода в Интернет</w:t>
            </w:r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начальной школы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Наглядные пособия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Таблицы,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Иллюстрации,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Комплект карт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Портреты,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5. Глобус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6. Измерительные приборы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7. Счетный материал,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8. Коллекция полезных ископаемых и горных пород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нет</w:t>
            </w:r>
            <w:proofErr w:type="gramEnd"/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начальной школы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Наглядные пособия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Таблицы,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Иллюстрации,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Комплект карт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Портреты,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5. Глобус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6. Измерительные приборы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7. Счетный материал,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8. Коллекция полезных ископаемых и горных пород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нет</w:t>
            </w:r>
            <w:proofErr w:type="gramEnd"/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русского языка и литературы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Наглядные пособия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Альбом по литературе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lastRenderedPageBreak/>
              <w:t>2. Таблицы по русскому языку,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Портреты,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Фонотека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lastRenderedPageBreak/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lastRenderedPageBreak/>
              <w:t>нет</w:t>
            </w:r>
            <w:proofErr w:type="gramEnd"/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lastRenderedPageBreak/>
              <w:t>Кабинет химии, биологии и экологии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Посуда общего назначения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Комплект мерных колб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2.Комплект пипеток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3.Комплект мерных цилиндров стеклянных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 xml:space="preserve">4. Комплект ложек </w:t>
            </w:r>
            <w:proofErr w:type="gramStart"/>
            <w:r w:rsidRPr="001B18F7">
              <w:rPr>
                <w:rFonts w:ascii="Arial" w:hAnsi="Arial" w:cs="Arial"/>
                <w:color w:val="333333"/>
              </w:rPr>
              <w:t>фарфоровых .</w:t>
            </w:r>
            <w:proofErr w:type="gramEnd"/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5. Комплект стаканов химических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6. Комплект изделий из керамики и фарфора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7. Палочка стеклянная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8. Бюретка 50 мл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Оборудование и приборы для демонстрационного эксперимента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Штатив демонстрационный химический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Ложка для сжигания веществ.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Коллекции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Коллекция «Каменный уголь»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Коллекция «Металлы»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Коллекция «Минералы и горные породы»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 xml:space="preserve">4. Коллекция        </w:t>
            </w:r>
            <w:proofErr w:type="gramStart"/>
            <w:r w:rsidRPr="001B18F7">
              <w:rPr>
                <w:rFonts w:ascii="Arial" w:hAnsi="Arial" w:cs="Arial"/>
                <w:color w:val="333333"/>
              </w:rPr>
              <w:t>   «</w:t>
            </w:r>
            <w:proofErr w:type="gramEnd"/>
            <w:r w:rsidRPr="001B18F7">
              <w:rPr>
                <w:rFonts w:ascii="Arial" w:hAnsi="Arial" w:cs="Arial"/>
                <w:color w:val="333333"/>
              </w:rPr>
              <w:t xml:space="preserve"> Минеральные удобрения»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5.  Коллекция «Пластмассы»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6. Коллекция «Голосемянные растения»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7.  Коллекция «Насекомые вредители»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8. Коллекция «Представители отрядов насекомых»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9. Коллекция «Семейство жуков»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10. Коллекция «Почва и ее состав»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11. Коллекция «Семена и плоды»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Модели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Цветок пшеницы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Муляжи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1.Набор муляжей фруктов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Гербарии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  Дикорастущие растения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Культурные растения.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3..</w:t>
            </w:r>
            <w:proofErr w:type="gramEnd"/>
            <w:r w:rsidRPr="001B18F7">
              <w:rPr>
                <w:rFonts w:ascii="Arial" w:hAnsi="Arial" w:cs="Arial"/>
                <w:color w:val="333333"/>
              </w:rPr>
              <w:t>Лекарственные растения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Влажные препараты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Гадюка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Развитие цыпленка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Внутреннее строение лягушки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Модели по анатомии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Модель сердца в разрезе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Модель уха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  Модель мозга в разрезе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  Модель торса человека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Лабораторное оборудование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Штатив для пробирок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Стакан химический 100 мл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Бюретка 25 мл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Колба мерная 100 мл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5. Пипетка 10 мл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Печатная продукция, учебные фильмы, электронные пособия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Портреты химиков и биологов. Комплект.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 xml:space="preserve">2. Таблица «Периодическая система химических элементов Д. И. </w:t>
            </w:r>
            <w:proofErr w:type="spellStart"/>
            <w:r w:rsidRPr="001B18F7">
              <w:rPr>
                <w:rFonts w:ascii="Arial" w:hAnsi="Arial" w:cs="Arial"/>
                <w:color w:val="333333"/>
              </w:rPr>
              <w:t>Мендилеева</w:t>
            </w:r>
            <w:proofErr w:type="spellEnd"/>
            <w:r w:rsidRPr="001B18F7">
              <w:rPr>
                <w:rFonts w:ascii="Arial" w:hAnsi="Arial" w:cs="Arial"/>
                <w:color w:val="333333"/>
              </w:rPr>
              <w:t>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Таблица «растворимость кислот, солей и оснований в воде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Комплект обучающих программ по химии и биологии на СD дисках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нет</w:t>
            </w:r>
            <w:proofErr w:type="gramEnd"/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математики 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физики</w:t>
            </w:r>
            <w:proofErr w:type="gram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Амперметр лабораторный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Весы учебные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Вольтметр лабораторный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Динамометр лабораторный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вольтметр</w:t>
            </w:r>
            <w:proofErr w:type="gramEnd"/>
            <w:r w:rsidRPr="001B18F7">
              <w:rPr>
                <w:rFonts w:ascii="Arial" w:hAnsi="Arial" w:cs="Arial"/>
                <w:color w:val="333333"/>
              </w:rPr>
              <w:t xml:space="preserve"> демонстрационный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Комплект полосовых и дугообразных магнитов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Комплект соединительных проводов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Таблицы по физике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Микроскоп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Паровая машина              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Портреты физиков     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Термометр демонстрационный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Трубка ньютона          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Шар для взвешивания воздуха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Штатив физический       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DVD диски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иностранного языка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Наглядные пособия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Комплект карт.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Комплект обучающих программ по немецкому языку (грампластинки), СД дисках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нет</w:t>
            </w:r>
            <w:proofErr w:type="gramEnd"/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информатики и информационных технологий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Столы компьютерные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Стулья компьютерные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Компьютеры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Принтер Xerox58.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 xml:space="preserve">5.Принтер </w:t>
            </w:r>
            <w:proofErr w:type="spellStart"/>
            <w:r w:rsidRPr="001B18F7">
              <w:rPr>
                <w:rFonts w:ascii="Arial" w:hAnsi="Arial" w:cs="Arial"/>
                <w:color w:val="333333"/>
              </w:rPr>
              <w:t>Сanon</w:t>
            </w:r>
            <w:proofErr w:type="spellEnd"/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6.Комплект обучающих программ по информатике на CD дисках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есть</w:t>
            </w:r>
            <w:proofErr w:type="gramEnd"/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Мастерская по обработке металла и дерева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Станок заточный           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Станок фуговально-</w:t>
            </w:r>
            <w:proofErr w:type="spellStart"/>
            <w:r w:rsidRPr="001B18F7">
              <w:rPr>
                <w:rFonts w:ascii="Arial" w:hAnsi="Arial" w:cs="Arial"/>
                <w:color w:val="333333"/>
              </w:rPr>
              <w:t>пилильный</w:t>
            </w:r>
            <w:proofErr w:type="spellEnd"/>
            <w:r w:rsidRPr="001B18F7">
              <w:rPr>
                <w:rFonts w:ascii="Arial" w:hAnsi="Arial" w:cs="Arial"/>
                <w:color w:val="333333"/>
              </w:rPr>
              <w:t>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Верстаки 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Станок токарный по металлу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Станок токарный по дереву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Станок сверлильный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Спортивный зал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Волейбольная стойка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Баскетбольный щит с кольцо                                        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стенка</w:t>
            </w:r>
            <w:proofErr w:type="gramEnd"/>
            <w:r w:rsidRPr="001B18F7">
              <w:rPr>
                <w:rFonts w:ascii="Arial" w:hAnsi="Arial" w:cs="Arial"/>
                <w:color w:val="333333"/>
              </w:rPr>
              <w:t xml:space="preserve"> гимнастическая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Канат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Гимнастическая скамейка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Мячи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Планка для прыжков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Козёл гимнастический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скакалки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Мат гимнастический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Подвесной снаряд для канатов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Бревно гимнастическое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истории и географии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Наглядные пособия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1. Комплект карт по истории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2. Аппликации по истории,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3. Портреты, комплект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4. Альбом по истории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5.Комплект карт по географии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6.Комплект таблиц по географии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7.Физический глобус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8. Компас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9. Комплект обучающих программ по истории и географии на СD дисках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3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нет</w:t>
            </w:r>
            <w:proofErr w:type="gramEnd"/>
          </w:p>
        </w:tc>
      </w:tr>
    </w:tbl>
    <w:p w:rsidR="00122C4C" w:rsidRPr="001B18F7" w:rsidRDefault="00122C4C" w:rsidP="00122C4C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</w:p>
    <w:p w:rsidR="00122C4C" w:rsidRPr="001B18F7" w:rsidRDefault="00122C4C" w:rsidP="00122C4C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B18F7">
        <w:rPr>
          <w:rFonts w:ascii="Arial" w:hAnsi="Arial" w:cs="Arial"/>
          <w:b/>
          <w:bCs/>
          <w:color w:val="333333"/>
          <w:u w:val="single"/>
        </w:rPr>
        <w:t>4. Обеспеченность учебного процесса техническими средствами обучения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983"/>
        <w:gridCol w:w="2268"/>
        <w:gridCol w:w="2839"/>
      </w:tblGrid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Наименование ТСО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Количество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Год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Где установлено</w:t>
            </w:r>
          </w:p>
        </w:tc>
      </w:tr>
      <w:tr w:rsidR="00122C4C" w:rsidRPr="001B18F7" w:rsidTr="009121B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Телевизор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DVD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Музыкальный центр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Компьютер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Моноблоки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Мультимедийный комплекс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 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 1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 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 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 5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2007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2007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2007, 2013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2000, 2002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2012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2011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Начальные классы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Начальные классы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Начальные классы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Актовый зал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Компьютерный класс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Кабинеты математики, русского языка,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color w:val="333333"/>
              </w:rPr>
              <w:t>начальные</w:t>
            </w:r>
            <w:proofErr w:type="gramEnd"/>
            <w:r w:rsidRPr="001B18F7">
              <w:rPr>
                <w:rFonts w:ascii="Arial" w:hAnsi="Arial" w:cs="Arial"/>
                <w:color w:val="333333"/>
              </w:rPr>
              <w:t xml:space="preserve"> классы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Начальные классы</w:t>
            </w:r>
          </w:p>
        </w:tc>
      </w:tr>
    </w:tbl>
    <w:p w:rsidR="00122C4C" w:rsidRPr="001B18F7" w:rsidRDefault="00122C4C" w:rsidP="00122C4C">
      <w:p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</w:p>
    <w:p w:rsidR="00122C4C" w:rsidRPr="001B18F7" w:rsidRDefault="00122C4C" w:rsidP="00122C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</w:rPr>
      </w:pPr>
      <w:r w:rsidRPr="001B18F7">
        <w:rPr>
          <w:rFonts w:ascii="Arial" w:hAnsi="Arial" w:cs="Arial"/>
          <w:b/>
          <w:bCs/>
          <w:color w:val="333333"/>
        </w:rPr>
        <w:t>Степень оснащённости кабинетов учебно-наглядным оборудованием</w:t>
      </w:r>
    </w:p>
    <w:p w:rsidR="00122C4C" w:rsidRPr="001B18F7" w:rsidRDefault="00122C4C" w:rsidP="00122C4C">
      <w:pPr>
        <w:spacing w:before="100" w:beforeAutospacing="1" w:after="100" w:afterAutospacing="1" w:line="312" w:lineRule="atLeast"/>
        <w:ind w:left="720"/>
        <w:rPr>
          <w:rFonts w:ascii="Arial" w:hAnsi="Arial" w:cs="Arial"/>
          <w:color w:val="333333"/>
        </w:rPr>
      </w:pPr>
      <w:r w:rsidRPr="001B18F7">
        <w:rPr>
          <w:rFonts w:ascii="Arial" w:hAnsi="Arial" w:cs="Arial"/>
          <w:color w:val="333333"/>
        </w:rPr>
        <w:t>(</w:t>
      </w:r>
      <w:proofErr w:type="gramStart"/>
      <w:r w:rsidRPr="001B18F7">
        <w:rPr>
          <w:rFonts w:ascii="Arial" w:hAnsi="Arial" w:cs="Arial"/>
          <w:color w:val="333333"/>
        </w:rPr>
        <w:t>в</w:t>
      </w:r>
      <w:proofErr w:type="gramEnd"/>
      <w:r w:rsidRPr="001B18F7">
        <w:rPr>
          <w:rFonts w:ascii="Arial" w:hAnsi="Arial" w:cs="Arial"/>
          <w:color w:val="333333"/>
        </w:rPr>
        <w:t xml:space="preserve"> соответствии с федеральным компонентом государственного образовательного стандарта (утвержден приказом 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</w:t>
      </w:r>
    </w:p>
    <w:p w:rsidR="00122C4C" w:rsidRPr="001B18F7" w:rsidRDefault="00122C4C" w:rsidP="00122C4C">
      <w:pPr>
        <w:spacing w:before="100" w:beforeAutospacing="1" w:after="100" w:afterAutospacing="1" w:line="312" w:lineRule="atLeast"/>
        <w:ind w:left="720"/>
        <w:rPr>
          <w:rFonts w:ascii="Arial" w:hAnsi="Arial" w:cs="Arial"/>
          <w:color w:val="333333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560"/>
        <w:gridCol w:w="1845"/>
        <w:gridCol w:w="1845"/>
        <w:gridCol w:w="2265"/>
      </w:tblGrid>
      <w:tr w:rsidR="00122C4C" w:rsidRPr="001B18F7" w:rsidTr="009121B5">
        <w:trPr>
          <w:trHeight w:val="195"/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Наименование кабинета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Количество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 w:rsidRPr="001B18F7">
              <w:rPr>
                <w:rFonts w:ascii="Arial" w:hAnsi="Arial" w:cs="Arial"/>
                <w:b/>
                <w:bCs/>
                <w:color w:val="333333"/>
              </w:rPr>
              <w:t>всего</w:t>
            </w:r>
            <w:proofErr w:type="gramEnd"/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Состояние</w:t>
            </w:r>
          </w:p>
        </w:tc>
      </w:tr>
      <w:tr w:rsidR="00122C4C" w:rsidRPr="001B18F7" w:rsidTr="009121B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Оптимальное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(100%-80%)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Допустимое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(80% - 50%)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Недопустимое</w:t>
            </w:r>
          </w:p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b/>
                <w:bCs/>
                <w:color w:val="333333"/>
              </w:rPr>
              <w:t>(50% и менее)</w:t>
            </w: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начальной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русского, немецкого языков и литературы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математики и физики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информатики и информационных технологий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истории и обществознания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биологии и химии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  <w:tr w:rsidR="00122C4C" w:rsidRPr="001B18F7" w:rsidTr="009121B5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Кабинет технологии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  <w:r w:rsidRPr="001B18F7">
              <w:rPr>
                <w:rFonts w:ascii="Arial" w:hAnsi="Arial" w:cs="Arial"/>
                <w:color w:val="333333"/>
              </w:rPr>
              <w:t>        71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4C" w:rsidRPr="001B18F7" w:rsidRDefault="00122C4C" w:rsidP="009121B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CF3D08" w:rsidRDefault="00CF3D08">
      <w:bookmarkStart w:id="0" w:name="_GoBack"/>
      <w:bookmarkEnd w:id="0"/>
    </w:p>
    <w:sectPr w:rsidR="00C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C5E2C"/>
    <w:multiLevelType w:val="multilevel"/>
    <w:tmpl w:val="16E6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7"/>
    <w:rsid w:val="00122C4C"/>
    <w:rsid w:val="002C4FF7"/>
    <w:rsid w:val="00C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6D75-B10A-4CC6-BE0D-43E1E975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2016-02-13T20:27:00Z</dcterms:created>
  <dcterms:modified xsi:type="dcterms:W3CDTF">2016-02-13T20:28:00Z</dcterms:modified>
</cp:coreProperties>
</file>